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07" w:rsidRPr="00246157" w:rsidRDefault="00FC4DF6" w:rsidP="00474E07">
      <w:pPr>
        <w:jc w:val="right"/>
        <w:rPr>
          <w:b/>
          <w:i/>
        </w:rPr>
      </w:pPr>
      <w:r>
        <w:rPr>
          <w:b/>
          <w:i/>
        </w:rPr>
        <w:t>PRILOG 12</w:t>
      </w:r>
    </w:p>
    <w:p w:rsidR="00474E07" w:rsidRPr="00246157" w:rsidRDefault="00474E07" w:rsidP="00474E07">
      <w:pPr>
        <w:jc w:val="center"/>
        <w:rPr>
          <w:i/>
          <w:sz w:val="28"/>
          <w:szCs w:val="28"/>
        </w:rPr>
      </w:pPr>
      <w:r w:rsidRPr="00246157">
        <w:rPr>
          <w:i/>
          <w:sz w:val="28"/>
          <w:szCs w:val="28"/>
        </w:rPr>
        <w:t>Popis vlasnika i operatera kritične infrastrukture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399"/>
        <w:gridCol w:w="15"/>
        <w:gridCol w:w="963"/>
        <w:gridCol w:w="1842"/>
        <w:gridCol w:w="1418"/>
        <w:gridCol w:w="2120"/>
        <w:gridCol w:w="6"/>
      </w:tblGrid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NAZIV I ADRESA</w:t>
            </w:r>
          </w:p>
        </w:tc>
        <w:tc>
          <w:tcPr>
            <w:tcW w:w="1399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TELEFON</w:t>
            </w:r>
          </w:p>
        </w:tc>
        <w:tc>
          <w:tcPr>
            <w:tcW w:w="978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TELEFAKS</w:t>
            </w: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ODGOVORNA OSOBA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(IME, PREZIME)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TELEFON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24h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E-MAIL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35EA8">
              <w:rPr>
                <w:b/>
                <w:bCs/>
                <w:sz w:val="20"/>
                <w:szCs w:val="20"/>
              </w:rPr>
              <w:t>VODOOPSKRBA I ODVODNJA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 w:val="restart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VINKOVAČKI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VODOVOD I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KANALIZACIJA d.o.o.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Vinkovci, Dragutina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Žalića</w:t>
            </w:r>
            <w:proofErr w:type="spellEnd"/>
            <w:r w:rsidRPr="00E35EA8">
              <w:rPr>
                <w:sz w:val="20"/>
                <w:szCs w:val="20"/>
                <w:lang w:val="hr-HR"/>
              </w:rPr>
              <w:t xml:space="preserve"> Karle 47 a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032/306-151</w:t>
            </w:r>
          </w:p>
        </w:tc>
        <w:tc>
          <w:tcPr>
            <w:tcW w:w="978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noProof/>
                <w:sz w:val="20"/>
                <w:szCs w:val="20"/>
              </w:rPr>
              <w:t>306-144</w:t>
            </w: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Dražen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Milinković</w:t>
            </w:r>
            <w:proofErr w:type="spellEnd"/>
            <w:r w:rsidRPr="00E35EA8">
              <w:rPr>
                <w:sz w:val="20"/>
                <w:szCs w:val="20"/>
                <w:lang w:val="hr-HR"/>
              </w:rPr>
              <w:t xml:space="preserve">  direktor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098/213-711</w:t>
            </w:r>
          </w:p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uprava</w:t>
            </w:r>
            <w:r w:rsidRPr="00E35EA8">
              <w:rPr>
                <w:rFonts w:ascii="Verdana" w:hAnsi="Verdana" w:cs="Verdana"/>
                <w:sz w:val="17"/>
                <w:szCs w:val="17"/>
              </w:rPr>
              <w:t>@</w:t>
            </w:r>
            <w:proofErr w:type="spellStart"/>
            <w:r w:rsidRPr="00E35EA8">
              <w:rPr>
                <w:rFonts w:ascii="Verdana" w:hAnsi="Verdana" w:cs="Verdana"/>
                <w:sz w:val="17"/>
                <w:szCs w:val="17"/>
              </w:rPr>
              <w:t>vvk.hr</w:t>
            </w:r>
            <w:proofErr w:type="spellEnd"/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rFonts w:cs="Times New Roman"/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032/354-745</w:t>
            </w:r>
          </w:p>
        </w:tc>
        <w:tc>
          <w:tcPr>
            <w:tcW w:w="978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Ivan Katić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098/348-972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eksploatacija</w:t>
            </w:r>
            <w:r w:rsidRPr="00E35EA8">
              <w:rPr>
                <w:rFonts w:ascii="Verdana" w:hAnsi="Verdana" w:cs="Verdana"/>
                <w:sz w:val="17"/>
                <w:szCs w:val="17"/>
              </w:rPr>
              <w:t>@</w:t>
            </w:r>
            <w:proofErr w:type="spellStart"/>
            <w:r w:rsidRPr="00E35EA8">
              <w:rPr>
                <w:rFonts w:ascii="Verdana" w:hAnsi="Verdana" w:cs="Verdana"/>
                <w:sz w:val="17"/>
                <w:szCs w:val="17"/>
              </w:rPr>
              <w:t>vvk.hr</w:t>
            </w:r>
            <w:proofErr w:type="spellEnd"/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rFonts w:cs="Times New Roman"/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032/354-667</w:t>
            </w:r>
          </w:p>
        </w:tc>
        <w:tc>
          <w:tcPr>
            <w:tcW w:w="978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Jozo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Gavrić</w:t>
            </w:r>
            <w:proofErr w:type="spellEnd"/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099/ 7045 141</w:t>
            </w:r>
          </w:p>
        </w:tc>
        <w:tc>
          <w:tcPr>
            <w:tcW w:w="2120" w:type="dxa"/>
            <w:tcBorders>
              <w:top w:val="nil"/>
              <w:bottom w:val="nil"/>
            </w:tcBorders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35EA8">
              <w:rPr>
                <w:b/>
                <w:bCs/>
                <w:sz w:val="20"/>
                <w:szCs w:val="20"/>
              </w:rPr>
              <w:t>OPSKRBA PLINOM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 w:val="restart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PLINARA ISTOČNE SLAVONIJE d.o.o.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Ohridska 17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Vinkovci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032/304-335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 xml:space="preserve">Marija </w:t>
            </w:r>
            <w:proofErr w:type="spellStart"/>
            <w:r w:rsidRPr="00E35EA8">
              <w:rPr>
                <w:sz w:val="20"/>
                <w:szCs w:val="20"/>
              </w:rPr>
              <w:t>Ratkić</w:t>
            </w:r>
            <w:proofErr w:type="spellEnd"/>
            <w:r w:rsidRPr="00E35EA8">
              <w:rPr>
                <w:sz w:val="20"/>
                <w:szCs w:val="20"/>
              </w:rPr>
              <w:t xml:space="preserve">, </w:t>
            </w:r>
            <w:proofErr w:type="spellStart"/>
            <w:r w:rsidRPr="00E35EA8">
              <w:rPr>
                <w:sz w:val="20"/>
                <w:szCs w:val="20"/>
              </w:rPr>
              <w:t>dir</w:t>
            </w:r>
            <w:proofErr w:type="spellEnd"/>
            <w:r w:rsidRPr="00E35EA8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091/304-3350</w:t>
            </w:r>
          </w:p>
        </w:tc>
        <w:tc>
          <w:tcPr>
            <w:tcW w:w="2120" w:type="dxa"/>
            <w:vAlign w:val="center"/>
          </w:tcPr>
          <w:p w:rsidR="00B07D62" w:rsidRPr="00FE7F3F" w:rsidRDefault="00B07D62" w:rsidP="00E10F6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E7F3F">
              <w:rPr>
                <w:sz w:val="18"/>
                <w:szCs w:val="18"/>
              </w:rPr>
              <w:t>pis@pis.com.hr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032/304-336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304-336</w:t>
            </w: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dežurni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091/304-3300</w:t>
            </w:r>
          </w:p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091/304-3326</w:t>
            </w:r>
          </w:p>
        </w:tc>
        <w:tc>
          <w:tcPr>
            <w:tcW w:w="2120" w:type="dxa"/>
            <w:tcBorders>
              <w:top w:val="nil"/>
              <w:bottom w:val="nil"/>
            </w:tcBorders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E35EA8">
              <w:rPr>
                <w:b/>
                <w:bCs/>
                <w:sz w:val="20"/>
                <w:szCs w:val="20"/>
                <w:lang w:val="hr-HR"/>
              </w:rPr>
              <w:t>TELEKOMUNIKACIJE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 w:val="restart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HRVATSKE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 xml:space="preserve">TELEKOMUNIKACIJE </w:t>
            </w:r>
            <w:proofErr w:type="spellStart"/>
            <w:r w:rsidRPr="00E35EA8">
              <w:rPr>
                <w:sz w:val="20"/>
                <w:szCs w:val="20"/>
              </w:rPr>
              <w:t>d.d</w:t>
            </w:r>
            <w:proofErr w:type="spellEnd"/>
            <w:r w:rsidRPr="00E35EA8">
              <w:rPr>
                <w:sz w:val="20"/>
                <w:szCs w:val="20"/>
              </w:rPr>
              <w:t>. Zagreb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M.A.Reljkovića 3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Vinkovci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031/233-233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Dario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Borovac</w:t>
            </w:r>
            <w:proofErr w:type="spellEnd"/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proofErr w:type="spellStart"/>
            <w:r w:rsidRPr="00E35EA8">
              <w:rPr>
                <w:sz w:val="20"/>
                <w:szCs w:val="20"/>
                <w:lang w:val="hr-HR"/>
              </w:rPr>
              <w:t>Dir</w:t>
            </w:r>
            <w:proofErr w:type="spellEnd"/>
            <w:r w:rsidRPr="00E35EA8">
              <w:rPr>
                <w:sz w:val="20"/>
                <w:szCs w:val="20"/>
                <w:lang w:val="hr-HR"/>
              </w:rPr>
              <w:t>. regije 4-istok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098/373-464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032/456-456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Ante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Majdančić</w:t>
            </w:r>
            <w:proofErr w:type="spellEnd"/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098/349-717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031/233-516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Matija-Zvonko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Brkić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provedba OPI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098/249-904</w:t>
            </w:r>
          </w:p>
        </w:tc>
        <w:tc>
          <w:tcPr>
            <w:tcW w:w="2120" w:type="dxa"/>
            <w:tcBorders>
              <w:top w:val="nil"/>
              <w:bottom w:val="nil"/>
            </w:tcBorders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35EA8">
              <w:rPr>
                <w:b/>
                <w:bCs/>
                <w:sz w:val="20"/>
                <w:szCs w:val="20"/>
              </w:rPr>
              <w:t>OPSKRBA ELEKTRIČNOM ENERGIJOM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 w:val="restart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HRVATSKA ELEKTROPRIVREDA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Elektra Vinkovci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216-100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Vladimir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Čavalović</w:t>
            </w:r>
            <w:proofErr w:type="spellEnd"/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direktor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098/404-074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2120" w:type="dxa"/>
            <w:tcBorders>
              <w:top w:val="nil"/>
            </w:tcBorders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rFonts w:cs="Times New Roman"/>
                <w:sz w:val="20"/>
                <w:szCs w:val="20"/>
                <w:lang w:val="hr-HR"/>
              </w:rPr>
            </w:pPr>
            <w:r w:rsidRPr="00E35EA8">
              <w:rPr>
                <w:noProof/>
                <w:sz w:val="20"/>
                <w:szCs w:val="20"/>
                <w:lang w:val="hr-HR"/>
              </w:rPr>
              <w:t>VLADIMIR.CAVLOVIC@HEP.HR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rFonts w:cs="Times New Roman"/>
                <w:sz w:val="20"/>
                <w:szCs w:val="20"/>
                <w:lang w:val="hr-HR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216-142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dežurni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</w:tcBorders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noProof/>
                <w:color w:val="FF0000"/>
                <w:sz w:val="20"/>
                <w:szCs w:val="20"/>
              </w:rPr>
            </w:pP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Merge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rFonts w:cs="Times New Roman"/>
                <w:sz w:val="20"/>
                <w:szCs w:val="20"/>
                <w:lang w:val="hr-HR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 xml:space="preserve">interventni </w:t>
            </w:r>
            <w:proofErr w:type="spellStart"/>
            <w:r w:rsidRPr="00E35EA8">
              <w:rPr>
                <w:sz w:val="20"/>
                <w:szCs w:val="20"/>
                <w:lang w:val="hr-HR"/>
              </w:rPr>
              <w:t>ukopničar</w:t>
            </w:r>
            <w:proofErr w:type="spellEnd"/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098/369-718</w:t>
            </w:r>
          </w:p>
        </w:tc>
        <w:tc>
          <w:tcPr>
            <w:tcW w:w="2120" w:type="dxa"/>
            <w:tcBorders>
              <w:bottom w:val="nil"/>
            </w:tcBorders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b/>
                <w:bCs/>
                <w:sz w:val="20"/>
                <w:szCs w:val="20"/>
                <w:lang w:val="hr-HR"/>
              </w:rPr>
            </w:pPr>
            <w:r w:rsidRPr="00E35EA8">
              <w:rPr>
                <w:b/>
                <w:bCs/>
                <w:sz w:val="20"/>
                <w:szCs w:val="20"/>
                <w:lang w:val="hr-HR"/>
              </w:rPr>
              <w:t>ŽELJEZNIČKI PROMET</w:t>
            </w:r>
          </w:p>
          <w:p w:rsidR="00B07D62" w:rsidRPr="00E35EA8" w:rsidRDefault="00B07D62" w:rsidP="00E10F6B">
            <w:pPr>
              <w:pStyle w:val="Bezproreda"/>
              <w:rPr>
                <w:rFonts w:cs="Times New Roman"/>
                <w:sz w:val="20"/>
                <w:szCs w:val="20"/>
                <w:lang w:val="hr-HR"/>
              </w:rPr>
            </w:pP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HRVATSKE ŽELJEZNICE</w:t>
            </w:r>
          </w:p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Kolodvor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Vinkovci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833-2401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Branko Previšić</w:t>
            </w:r>
          </w:p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šef kolodvora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098/597-144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trHeight w:val="20"/>
        </w:trPr>
        <w:tc>
          <w:tcPr>
            <w:tcW w:w="9889" w:type="dxa"/>
            <w:gridSpan w:val="8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35EA8">
              <w:rPr>
                <w:b/>
                <w:bCs/>
                <w:sz w:val="20"/>
                <w:szCs w:val="20"/>
              </w:rPr>
              <w:t>CESTOVNI PROMET</w:t>
            </w: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HRVATSKE AUTOCESTE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827-700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</w:p>
        </w:tc>
        <w:tc>
          <w:tcPr>
            <w:tcW w:w="1842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Ivo Vuković, voditelj TIO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pStyle w:val="Bezproreda"/>
              <w:jc w:val="center"/>
              <w:rPr>
                <w:sz w:val="20"/>
                <w:szCs w:val="20"/>
                <w:lang w:val="hr-HR"/>
              </w:rPr>
            </w:pPr>
            <w:r w:rsidRPr="00E35EA8">
              <w:rPr>
                <w:sz w:val="20"/>
                <w:szCs w:val="20"/>
                <w:lang w:val="hr-HR"/>
              </w:rPr>
              <w:t>099/3111-708</w:t>
            </w:r>
          </w:p>
        </w:tc>
        <w:tc>
          <w:tcPr>
            <w:tcW w:w="2120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Hrvatske ceste d. o. o. Zagreb, Sektor za održavanje,  Ispostava Osijek,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78313E" w:rsidRDefault="00B07D62" w:rsidP="00E10F6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 xml:space="preserve"> </w:t>
            </w:r>
            <w:r w:rsidRPr="0078313E">
              <w:rPr>
                <w:sz w:val="18"/>
                <w:szCs w:val="18"/>
              </w:rPr>
              <w:t>(031) 206-012</w:t>
            </w:r>
          </w:p>
        </w:tc>
        <w:tc>
          <w:tcPr>
            <w:tcW w:w="963" w:type="dxa"/>
            <w:vAlign w:val="center"/>
          </w:tcPr>
          <w:p w:rsidR="00B07D62" w:rsidRPr="00406E2D" w:rsidRDefault="00B07D62" w:rsidP="00E10F6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6E2D">
              <w:rPr>
                <w:sz w:val="18"/>
                <w:szCs w:val="18"/>
              </w:rPr>
              <w:t>(031) 206-011</w:t>
            </w:r>
          </w:p>
        </w:tc>
        <w:tc>
          <w:tcPr>
            <w:tcW w:w="1842" w:type="dxa"/>
            <w:vAlign w:val="center"/>
          </w:tcPr>
          <w:p w:rsidR="00B07D62" w:rsidRPr="0078313E" w:rsidRDefault="00B07D62" w:rsidP="00E10F6B">
            <w:pPr>
              <w:spacing w:after="0" w:line="240" w:lineRule="auto"/>
              <w:jc w:val="center"/>
              <w:rPr>
                <w:rStyle w:val="imena-2"/>
                <w:sz w:val="18"/>
                <w:szCs w:val="18"/>
              </w:rPr>
            </w:pPr>
            <w:r w:rsidRPr="0078313E">
              <w:rPr>
                <w:rStyle w:val="imena-2"/>
                <w:sz w:val="18"/>
                <w:szCs w:val="18"/>
              </w:rPr>
              <w:t>Dubravko Kos</w:t>
            </w:r>
          </w:p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313E">
              <w:rPr>
                <w:rStyle w:val="imena-2"/>
                <w:sz w:val="18"/>
                <w:szCs w:val="18"/>
              </w:rPr>
              <w:t>voditelj</w:t>
            </w:r>
          </w:p>
        </w:tc>
        <w:tc>
          <w:tcPr>
            <w:tcW w:w="1418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07D62" w:rsidRPr="0078313E" w:rsidRDefault="000E6136" w:rsidP="00E10F6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hyperlink r:id="rId7" w:history="1">
              <w:r w:rsidR="00B07D62" w:rsidRPr="0078313E">
                <w:rPr>
                  <w:rStyle w:val="Hiperveza"/>
                  <w:color w:val="auto"/>
                  <w:sz w:val="18"/>
                  <w:szCs w:val="18"/>
                </w:rPr>
                <w:t>dubravko.kos@hrvatske-ceste.hr</w:t>
              </w:r>
            </w:hyperlink>
          </w:p>
        </w:tc>
      </w:tr>
      <w:tr w:rsidR="00B07D62" w:rsidRPr="00E35EA8" w:rsidTr="00E10F6B">
        <w:trPr>
          <w:gridAfter w:val="1"/>
          <w:wAfter w:w="6" w:type="dxa"/>
          <w:trHeight w:val="20"/>
        </w:trPr>
        <w:tc>
          <w:tcPr>
            <w:tcW w:w="2126" w:type="dxa"/>
            <w:vAlign w:val="center"/>
          </w:tcPr>
          <w:p w:rsidR="00B07D62" w:rsidRPr="00E35EA8" w:rsidRDefault="00B07D62" w:rsidP="00E10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ŽUPANIJSKA UPRAVA ZA CESTE</w:t>
            </w:r>
          </w:p>
        </w:tc>
        <w:tc>
          <w:tcPr>
            <w:tcW w:w="1414" w:type="dxa"/>
            <w:gridSpan w:val="2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331-033, 331-007, 331-044</w:t>
            </w:r>
          </w:p>
        </w:tc>
        <w:tc>
          <w:tcPr>
            <w:tcW w:w="963" w:type="dxa"/>
            <w:vAlign w:val="center"/>
          </w:tcPr>
          <w:p w:rsidR="00B07D62" w:rsidRPr="00E35EA8" w:rsidRDefault="00B07D62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35EA8">
              <w:rPr>
                <w:sz w:val="20"/>
                <w:szCs w:val="20"/>
              </w:rPr>
              <w:t>332-454</w:t>
            </w:r>
          </w:p>
        </w:tc>
        <w:tc>
          <w:tcPr>
            <w:tcW w:w="1842" w:type="dxa"/>
            <w:vAlign w:val="center"/>
          </w:tcPr>
          <w:p w:rsidR="00B07D62" w:rsidRPr="00E35EA8" w:rsidRDefault="00991C59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Željko Galić</w:t>
            </w:r>
          </w:p>
        </w:tc>
        <w:tc>
          <w:tcPr>
            <w:tcW w:w="1418" w:type="dxa"/>
            <w:vAlign w:val="center"/>
          </w:tcPr>
          <w:p w:rsidR="00B07D62" w:rsidRPr="00E35EA8" w:rsidRDefault="00991C59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91C59">
              <w:rPr>
                <w:sz w:val="20"/>
                <w:szCs w:val="20"/>
              </w:rPr>
              <w:t>098/348-346</w:t>
            </w:r>
          </w:p>
        </w:tc>
        <w:tc>
          <w:tcPr>
            <w:tcW w:w="2120" w:type="dxa"/>
            <w:vAlign w:val="center"/>
          </w:tcPr>
          <w:p w:rsidR="00B07D62" w:rsidRPr="00E35EA8" w:rsidRDefault="000E6136" w:rsidP="00E10F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 w:rsidR="00B07D62" w:rsidRPr="00E35EA8">
                <w:rPr>
                  <w:sz w:val="20"/>
                  <w:szCs w:val="20"/>
                </w:rPr>
                <w:t>info@zuc-vk.hr</w:t>
              </w:r>
            </w:hyperlink>
          </w:p>
        </w:tc>
      </w:tr>
    </w:tbl>
    <w:p w:rsidR="00474E07" w:rsidRPr="00246157" w:rsidRDefault="00474E07" w:rsidP="00474E07">
      <w:pPr>
        <w:jc w:val="center"/>
        <w:rPr>
          <w:b/>
          <w:i/>
        </w:rPr>
      </w:pPr>
    </w:p>
    <w:p w:rsidR="00C841A7" w:rsidRPr="00474E07" w:rsidRDefault="00C841A7" w:rsidP="00474E07">
      <w:bookmarkStart w:id="0" w:name="_GoBack"/>
      <w:bookmarkEnd w:id="0"/>
    </w:p>
    <w:sectPr w:rsidR="00C841A7" w:rsidRPr="00474E07" w:rsidSect="00036D10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75A" w:rsidRDefault="004B575A" w:rsidP="00BD1EEE">
      <w:pPr>
        <w:spacing w:after="0" w:line="240" w:lineRule="auto"/>
      </w:pPr>
      <w:r>
        <w:separator/>
      </w:r>
    </w:p>
  </w:endnote>
  <w:endnote w:type="continuationSeparator" w:id="0">
    <w:p w:rsidR="004B575A" w:rsidRDefault="004B575A" w:rsidP="00BD1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Default="00474E07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75A" w:rsidRDefault="004B575A" w:rsidP="00BD1EEE">
      <w:pPr>
        <w:spacing w:after="0" w:line="240" w:lineRule="auto"/>
      </w:pPr>
      <w:r>
        <w:separator/>
      </w:r>
    </w:p>
  </w:footnote>
  <w:footnote w:type="continuationSeparator" w:id="0">
    <w:p w:rsidR="004B575A" w:rsidRDefault="004B575A" w:rsidP="00BD1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49" w:rsidRPr="00331819" w:rsidRDefault="00FC4DF6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:rsidR="00596149" w:rsidRDefault="00474E07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</w:r>
    <w:r w:rsidR="000B7747">
      <w:rPr>
        <w:rFonts w:ascii="Arial" w:hAnsi="Arial" w:cs="Arial"/>
        <w:color w:val="000000" w:themeColor="text1"/>
        <w:sz w:val="20"/>
      </w:rPr>
      <w:t xml:space="preserve">Općina </w:t>
    </w:r>
    <w:proofErr w:type="spellStart"/>
    <w:r w:rsidR="000B7747">
      <w:rPr>
        <w:rFonts w:ascii="Arial" w:hAnsi="Arial" w:cs="Arial"/>
        <w:color w:val="000000" w:themeColor="text1"/>
        <w:sz w:val="20"/>
      </w:rPr>
      <w:t>Andrijaševci</w:t>
    </w:r>
    <w:proofErr w:type="spellEnd"/>
  </w:p>
  <w:p w:rsidR="00596149" w:rsidRPr="00873D6F" w:rsidRDefault="00474E07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85851"/>
    <w:multiLevelType w:val="hybridMultilevel"/>
    <w:tmpl w:val="6C0C8E1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931CD"/>
    <w:multiLevelType w:val="hybridMultilevel"/>
    <w:tmpl w:val="3D903CB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8021E"/>
    <w:multiLevelType w:val="hybridMultilevel"/>
    <w:tmpl w:val="CB10E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B0349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C31B47"/>
    <w:multiLevelType w:val="hybridMultilevel"/>
    <w:tmpl w:val="0F14C9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F1556"/>
    <w:multiLevelType w:val="hybridMultilevel"/>
    <w:tmpl w:val="79D42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CBA"/>
    <w:multiLevelType w:val="hybridMultilevel"/>
    <w:tmpl w:val="F2F8B0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4F0F"/>
    <w:multiLevelType w:val="hybridMultilevel"/>
    <w:tmpl w:val="3808167A"/>
    <w:lvl w:ilvl="0" w:tplc="DDC2150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AE7802"/>
    <w:multiLevelType w:val="hybridMultilevel"/>
    <w:tmpl w:val="6AC0E1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76DFE"/>
    <w:multiLevelType w:val="hybridMultilevel"/>
    <w:tmpl w:val="675A644C"/>
    <w:lvl w:ilvl="0" w:tplc="C2B8AF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10" w:hanging="360"/>
      </w:pPr>
    </w:lvl>
    <w:lvl w:ilvl="2" w:tplc="041A001B" w:tentative="1">
      <w:start w:val="1"/>
      <w:numFmt w:val="lowerRoman"/>
      <w:lvlText w:val="%3."/>
      <w:lvlJc w:val="right"/>
      <w:pPr>
        <w:ind w:left="1830" w:hanging="180"/>
      </w:pPr>
    </w:lvl>
    <w:lvl w:ilvl="3" w:tplc="041A000F" w:tentative="1">
      <w:start w:val="1"/>
      <w:numFmt w:val="decimal"/>
      <w:lvlText w:val="%4."/>
      <w:lvlJc w:val="left"/>
      <w:pPr>
        <w:ind w:left="2550" w:hanging="360"/>
      </w:pPr>
    </w:lvl>
    <w:lvl w:ilvl="4" w:tplc="041A0019" w:tentative="1">
      <w:start w:val="1"/>
      <w:numFmt w:val="lowerLetter"/>
      <w:lvlText w:val="%5."/>
      <w:lvlJc w:val="left"/>
      <w:pPr>
        <w:ind w:left="3270" w:hanging="360"/>
      </w:pPr>
    </w:lvl>
    <w:lvl w:ilvl="5" w:tplc="041A001B" w:tentative="1">
      <w:start w:val="1"/>
      <w:numFmt w:val="lowerRoman"/>
      <w:lvlText w:val="%6."/>
      <w:lvlJc w:val="right"/>
      <w:pPr>
        <w:ind w:left="3990" w:hanging="180"/>
      </w:pPr>
    </w:lvl>
    <w:lvl w:ilvl="6" w:tplc="041A000F" w:tentative="1">
      <w:start w:val="1"/>
      <w:numFmt w:val="decimal"/>
      <w:lvlText w:val="%7."/>
      <w:lvlJc w:val="left"/>
      <w:pPr>
        <w:ind w:left="4710" w:hanging="360"/>
      </w:pPr>
    </w:lvl>
    <w:lvl w:ilvl="7" w:tplc="041A0019" w:tentative="1">
      <w:start w:val="1"/>
      <w:numFmt w:val="lowerLetter"/>
      <w:lvlText w:val="%8."/>
      <w:lvlJc w:val="left"/>
      <w:pPr>
        <w:ind w:left="5430" w:hanging="360"/>
      </w:pPr>
    </w:lvl>
    <w:lvl w:ilvl="8" w:tplc="041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4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6876"/>
    <w:multiLevelType w:val="hybridMultilevel"/>
    <w:tmpl w:val="CC84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42812"/>
    <w:multiLevelType w:val="hybridMultilevel"/>
    <w:tmpl w:val="747C459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F48D5"/>
    <w:multiLevelType w:val="hybridMultilevel"/>
    <w:tmpl w:val="6D98F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2930A8"/>
    <w:multiLevelType w:val="hybridMultilevel"/>
    <w:tmpl w:val="C4FA513E"/>
    <w:lvl w:ilvl="0" w:tplc="4A7A7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D68DC"/>
    <w:multiLevelType w:val="hybridMultilevel"/>
    <w:tmpl w:val="10C600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428C4"/>
    <w:multiLevelType w:val="hybridMultilevel"/>
    <w:tmpl w:val="CC345C12"/>
    <w:lvl w:ilvl="0" w:tplc="D96CC1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06619"/>
    <w:multiLevelType w:val="hybridMultilevel"/>
    <w:tmpl w:val="56F8C8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61249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026FB2"/>
    <w:multiLevelType w:val="hybridMultilevel"/>
    <w:tmpl w:val="8F121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E7FBC"/>
    <w:multiLevelType w:val="hybridMultilevel"/>
    <w:tmpl w:val="7E2CD1D6"/>
    <w:lvl w:ilvl="0" w:tplc="D284CC90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210F6">
      <w:start w:val="1"/>
      <w:numFmt w:val="bullet"/>
      <w:lvlText w:val=""/>
      <w:lvlJc w:val="left"/>
      <w:pPr>
        <w:ind w:left="2880" w:hanging="360"/>
      </w:pPr>
      <w:rPr>
        <w:rFonts w:ascii="Tahoma" w:eastAsia="Times New Roman" w:hAnsi="Tahoma" w:cs="Tahoma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3"/>
  </w:num>
  <w:num w:numId="5">
    <w:abstractNumId w:val="27"/>
  </w:num>
  <w:num w:numId="6">
    <w:abstractNumId w:val="6"/>
  </w:num>
  <w:num w:numId="7">
    <w:abstractNumId w:val="5"/>
  </w:num>
  <w:num w:numId="8">
    <w:abstractNumId w:val="9"/>
  </w:num>
  <w:num w:numId="9">
    <w:abstractNumId w:val="35"/>
  </w:num>
  <w:num w:numId="10">
    <w:abstractNumId w:val="36"/>
  </w:num>
  <w:num w:numId="11">
    <w:abstractNumId w:val="13"/>
  </w:num>
  <w:num w:numId="12">
    <w:abstractNumId w:val="20"/>
  </w:num>
  <w:num w:numId="13">
    <w:abstractNumId w:val="24"/>
  </w:num>
  <w:num w:numId="14">
    <w:abstractNumId w:val="16"/>
  </w:num>
  <w:num w:numId="15">
    <w:abstractNumId w:val="12"/>
  </w:num>
  <w:num w:numId="16">
    <w:abstractNumId w:val="28"/>
  </w:num>
  <w:num w:numId="17">
    <w:abstractNumId w:val="39"/>
  </w:num>
  <w:num w:numId="18">
    <w:abstractNumId w:val="1"/>
  </w:num>
  <w:num w:numId="19">
    <w:abstractNumId w:val="29"/>
  </w:num>
  <w:num w:numId="20">
    <w:abstractNumId w:val="31"/>
  </w:num>
  <w:num w:numId="21">
    <w:abstractNumId w:val="17"/>
  </w:num>
  <w:num w:numId="22">
    <w:abstractNumId w:val="33"/>
  </w:num>
  <w:num w:numId="23">
    <w:abstractNumId w:val="32"/>
  </w:num>
  <w:num w:numId="24">
    <w:abstractNumId w:val="30"/>
  </w:num>
  <w:num w:numId="25">
    <w:abstractNumId w:val="18"/>
  </w:num>
  <w:num w:numId="26">
    <w:abstractNumId w:val="34"/>
  </w:num>
  <w:num w:numId="27">
    <w:abstractNumId w:val="11"/>
  </w:num>
  <w:num w:numId="28">
    <w:abstractNumId w:val="38"/>
  </w:num>
  <w:num w:numId="29">
    <w:abstractNumId w:val="22"/>
  </w:num>
  <w:num w:numId="30">
    <w:abstractNumId w:val="8"/>
  </w:num>
  <w:num w:numId="31">
    <w:abstractNumId w:val="37"/>
  </w:num>
  <w:num w:numId="32">
    <w:abstractNumId w:val="2"/>
  </w:num>
  <w:num w:numId="33">
    <w:abstractNumId w:val="4"/>
  </w:num>
  <w:num w:numId="34">
    <w:abstractNumId w:val="26"/>
  </w:num>
  <w:num w:numId="35">
    <w:abstractNumId w:val="25"/>
  </w:num>
  <w:num w:numId="36">
    <w:abstractNumId w:val="21"/>
  </w:num>
  <w:num w:numId="37">
    <w:abstractNumId w:val="10"/>
  </w:num>
  <w:num w:numId="38">
    <w:abstractNumId w:val="23"/>
  </w:num>
  <w:num w:numId="39">
    <w:abstractNumId w:val="19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7C0"/>
    <w:rsid w:val="000B7747"/>
    <w:rsid w:val="000E6136"/>
    <w:rsid w:val="003057C0"/>
    <w:rsid w:val="00474E07"/>
    <w:rsid w:val="004B575A"/>
    <w:rsid w:val="005C3AD5"/>
    <w:rsid w:val="006D241D"/>
    <w:rsid w:val="006D64D9"/>
    <w:rsid w:val="008B596C"/>
    <w:rsid w:val="00991C59"/>
    <w:rsid w:val="00A2689F"/>
    <w:rsid w:val="00B07D62"/>
    <w:rsid w:val="00B92E15"/>
    <w:rsid w:val="00BD1EEE"/>
    <w:rsid w:val="00C6757D"/>
    <w:rsid w:val="00C77ACF"/>
    <w:rsid w:val="00C841A7"/>
    <w:rsid w:val="00F4765D"/>
    <w:rsid w:val="00FC4DF6"/>
    <w:rsid w:val="00FD5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07"/>
  </w:style>
  <w:style w:type="paragraph" w:styleId="Naslov2">
    <w:name w:val="heading 2"/>
    <w:basedOn w:val="Normal"/>
    <w:link w:val="Naslov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057C0"/>
  </w:style>
  <w:style w:type="paragraph" w:styleId="Podnoje">
    <w:name w:val="footer"/>
    <w:basedOn w:val="Normal"/>
    <w:link w:val="Podnoje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3057C0"/>
  </w:style>
  <w:style w:type="paragraph" w:styleId="Bezproreda">
    <w:name w:val="No Spacing"/>
    <w:link w:val="BezproredaChar"/>
    <w:uiPriority w:val="99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99"/>
    <w:rsid w:val="003057C0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57C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057C0"/>
    <w:rPr>
      <w:b/>
      <w:bCs/>
    </w:rPr>
  </w:style>
  <w:style w:type="character" w:styleId="Hiperveza">
    <w:name w:val="Hyperlink"/>
    <w:basedOn w:val="Zadanifontodlomka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Zadanifontodlomka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Srednjesjenanje1-Isticanje3">
    <w:name w:val="Medium Shading 1 Accent 3"/>
    <w:basedOn w:val="Obinatablica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ijetlipopis-Isticanje3">
    <w:name w:val="Light List Accent 3"/>
    <w:basedOn w:val="Obinatablica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imena-2">
    <w:name w:val="imena-2"/>
    <w:basedOn w:val="Zadanifontodlomka"/>
    <w:uiPriority w:val="99"/>
    <w:rsid w:val="00B07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07"/>
  </w:style>
  <w:style w:type="paragraph" w:styleId="Heading2">
    <w:name w:val="heading 2"/>
    <w:basedOn w:val="Normal"/>
    <w:link w:val="Heading2Char"/>
    <w:uiPriority w:val="9"/>
    <w:qFormat/>
    <w:rsid w:val="003057C0"/>
    <w:pPr>
      <w:spacing w:after="0" w:line="240" w:lineRule="auto"/>
      <w:outlineLvl w:val="1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57C0"/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7C0"/>
  </w:style>
  <w:style w:type="paragraph" w:styleId="Footer">
    <w:name w:val="footer"/>
    <w:basedOn w:val="Normal"/>
    <w:link w:val="FooterChar"/>
    <w:uiPriority w:val="99"/>
    <w:semiHidden/>
    <w:unhideWhenUsed/>
    <w:rsid w:val="00305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7C0"/>
  </w:style>
  <w:style w:type="paragraph" w:styleId="NoSpacing">
    <w:name w:val="No Spacing"/>
    <w:link w:val="NoSpacingChar"/>
    <w:uiPriority w:val="1"/>
    <w:qFormat/>
    <w:rsid w:val="003057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057C0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7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057C0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7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057C0"/>
    <w:rPr>
      <w:b/>
      <w:bCs/>
    </w:rPr>
  </w:style>
  <w:style w:type="character" w:styleId="Hyperlink">
    <w:name w:val="Hyperlink"/>
    <w:basedOn w:val="DefaultParagraphFont"/>
    <w:uiPriority w:val="99"/>
    <w:unhideWhenUsed/>
    <w:rsid w:val="003057C0"/>
    <w:rPr>
      <w:color w:val="002274"/>
      <w:u w:val="single"/>
    </w:rPr>
  </w:style>
  <w:style w:type="character" w:customStyle="1" w:styleId="naslovnovost1">
    <w:name w:val="naslovnovost1"/>
    <w:basedOn w:val="DefaultParagraphFont"/>
    <w:rsid w:val="003057C0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3057C0"/>
    <w:rPr>
      <w:color w:val="800080"/>
      <w:u w:val="single"/>
    </w:rPr>
  </w:style>
  <w:style w:type="paragraph" w:customStyle="1" w:styleId="xl63">
    <w:name w:val="xl63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PlainTextChar">
    <w:name w:val="Plain Text Char"/>
    <w:basedOn w:val="DefaultParagraphFont"/>
    <w:link w:val="PlainText"/>
    <w:uiPriority w:val="99"/>
    <w:rsid w:val="003057C0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3057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3057C0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DefaultParagraphFont"/>
    <w:rsid w:val="003057C0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DefaultParagraphFont"/>
    <w:rsid w:val="003057C0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3057C0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NoSpacing1">
    <w:name w:val="No Spacing1"/>
    <w:qFormat/>
    <w:rsid w:val="003057C0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paragraph" w:customStyle="1" w:styleId="Bezproreda">
    <w:name w:val="Bez proreda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">
    <w:name w:val="Bez proreda1"/>
    <w:qFormat/>
    <w:rsid w:val="003057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Normal"/>
    <w:qFormat/>
    <w:rsid w:val="003057C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057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l67">
    <w:name w:val="xl67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8">
    <w:name w:val="xl68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69">
    <w:name w:val="xl69"/>
    <w:basedOn w:val="Normal"/>
    <w:rsid w:val="003057C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hr-HR"/>
    </w:rPr>
  </w:style>
  <w:style w:type="paragraph" w:customStyle="1" w:styleId="xl70">
    <w:name w:val="xl70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16"/>
      <w:szCs w:val="16"/>
      <w:lang w:eastAsia="hr-HR"/>
    </w:rPr>
  </w:style>
  <w:style w:type="paragraph" w:customStyle="1" w:styleId="xl73">
    <w:name w:val="xl73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4">
    <w:name w:val="xl74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5">
    <w:name w:val="xl75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6">
    <w:name w:val="xl76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7">
    <w:name w:val="xl77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8">
    <w:name w:val="xl78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79">
    <w:name w:val="xl79"/>
    <w:basedOn w:val="Normal"/>
    <w:rsid w:val="003057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paragraph" w:customStyle="1" w:styleId="xl80">
    <w:name w:val="xl80"/>
    <w:basedOn w:val="Normal"/>
    <w:rsid w:val="003057C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lang w:eastAsia="hr-HR"/>
    </w:rPr>
  </w:style>
  <w:style w:type="table" w:styleId="MediumShading1-Accent3">
    <w:name w:val="Medium Shading 1 Accent 3"/>
    <w:basedOn w:val="TableNormal"/>
    <w:uiPriority w:val="63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3057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uc-vk.hr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josip.skoric@hrvatske-ceste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</dc:creator>
  <cp:lastModifiedBy>HP</cp:lastModifiedBy>
  <cp:revision>6</cp:revision>
  <dcterms:created xsi:type="dcterms:W3CDTF">2010-11-19T15:14:00Z</dcterms:created>
  <dcterms:modified xsi:type="dcterms:W3CDTF">2019-05-29T14:31:00Z</dcterms:modified>
</cp:coreProperties>
</file>